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87" w:rsidRPr="004324F3" w:rsidRDefault="00105887" w:rsidP="00867B6A">
      <w:pPr>
        <w:spacing w:line="276" w:lineRule="auto"/>
        <w:jc w:val="center"/>
        <w:rPr>
          <w:b/>
          <w:sz w:val="24"/>
          <w:szCs w:val="24"/>
        </w:rPr>
      </w:pPr>
      <w:r w:rsidRPr="004324F3">
        <w:rPr>
          <w:b/>
          <w:sz w:val="24"/>
          <w:szCs w:val="24"/>
        </w:rPr>
        <w:t xml:space="preserve">ОБЪЯВЛЕНИЕ </w:t>
      </w:r>
    </w:p>
    <w:p w:rsidR="00E528A3" w:rsidRPr="004324F3" w:rsidRDefault="00105887" w:rsidP="00FD162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324F3">
        <w:rPr>
          <w:b/>
          <w:sz w:val="24"/>
          <w:szCs w:val="24"/>
        </w:rPr>
        <w:t xml:space="preserve">о проведении отбора получателей субсидий </w:t>
      </w:r>
      <w:r w:rsidR="00E528A3" w:rsidRPr="004324F3">
        <w:rPr>
          <w:rFonts w:eastAsiaTheme="minorHAnsi"/>
          <w:b/>
          <w:sz w:val="24"/>
          <w:szCs w:val="24"/>
          <w:lang w:eastAsia="en-US"/>
        </w:rPr>
        <w:t>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105887" w:rsidRPr="004324F3" w:rsidRDefault="00105887" w:rsidP="00867B6A">
      <w:pPr>
        <w:spacing w:line="276" w:lineRule="auto"/>
        <w:jc w:val="center"/>
        <w:rPr>
          <w:b/>
          <w:sz w:val="24"/>
          <w:szCs w:val="24"/>
        </w:rPr>
      </w:pPr>
    </w:p>
    <w:p w:rsidR="00105887" w:rsidRPr="004324F3" w:rsidRDefault="00105887" w:rsidP="00867B6A">
      <w:pPr>
        <w:spacing w:line="276" w:lineRule="auto"/>
        <w:ind w:firstLine="709"/>
        <w:jc w:val="center"/>
        <w:rPr>
          <w:sz w:val="24"/>
          <w:szCs w:val="24"/>
        </w:rPr>
      </w:pPr>
    </w:p>
    <w:p w:rsidR="00105887" w:rsidRPr="004324F3" w:rsidRDefault="00105887" w:rsidP="00867B6A">
      <w:pPr>
        <w:spacing w:line="276" w:lineRule="auto"/>
        <w:ind w:firstLine="709"/>
        <w:jc w:val="right"/>
        <w:rPr>
          <w:sz w:val="24"/>
          <w:szCs w:val="24"/>
        </w:rPr>
      </w:pPr>
      <w:r w:rsidRPr="004324F3">
        <w:rPr>
          <w:sz w:val="24"/>
          <w:szCs w:val="24"/>
        </w:rPr>
        <w:t>от</w:t>
      </w:r>
      <w:r w:rsidR="005337E6">
        <w:rPr>
          <w:sz w:val="24"/>
          <w:szCs w:val="24"/>
        </w:rPr>
        <w:t xml:space="preserve"> 02 марта </w:t>
      </w:r>
      <w:bookmarkStart w:id="0" w:name="_GoBack"/>
      <w:bookmarkEnd w:id="0"/>
      <w:r w:rsidRPr="004324F3">
        <w:rPr>
          <w:sz w:val="24"/>
          <w:szCs w:val="24"/>
        </w:rPr>
        <w:t>2022</w:t>
      </w:r>
    </w:p>
    <w:p w:rsidR="00105887" w:rsidRPr="004324F3" w:rsidRDefault="00105887" w:rsidP="004324F3">
      <w:pPr>
        <w:spacing w:line="360" w:lineRule="auto"/>
        <w:ind w:firstLine="709"/>
        <w:jc w:val="right"/>
        <w:rPr>
          <w:sz w:val="28"/>
          <w:szCs w:val="28"/>
        </w:rPr>
      </w:pPr>
    </w:p>
    <w:p w:rsidR="00105887" w:rsidRPr="004324F3" w:rsidRDefault="00105887" w:rsidP="004324F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F3"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(далее – управление) в рамках </w:t>
      </w:r>
      <w:r w:rsidR="004324F3" w:rsidRPr="004324F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муниципальной программы «Развитие сельского хозяйства и регулирования рынков сельскохозяйственной продукции, сырья и продовольствия муниципального района Ставропольский Самарской области на 2021-2025 годы»</w:t>
      </w:r>
      <w:r w:rsidRPr="004324F3">
        <w:rPr>
          <w:rFonts w:ascii="Times New Roman" w:hAnsi="Times New Roman" w:cs="Times New Roman"/>
          <w:sz w:val="28"/>
          <w:szCs w:val="28"/>
        </w:rPr>
        <w:t xml:space="preserve">, </w:t>
      </w:r>
      <w:r w:rsidRPr="004324F3">
        <w:rPr>
          <w:rFonts w:ascii="Times New Roman" w:hAnsi="Times New Roman" w:cs="Times New Roman"/>
          <w:spacing w:val="1"/>
          <w:sz w:val="28"/>
          <w:szCs w:val="28"/>
        </w:rPr>
        <w:t xml:space="preserve">утвержденной постановлением </w:t>
      </w:r>
      <w:r w:rsidR="004324F3">
        <w:rPr>
          <w:rFonts w:ascii="Times New Roman" w:hAnsi="Times New Roman" w:cs="Times New Roman"/>
          <w:spacing w:val="1"/>
          <w:sz w:val="28"/>
          <w:szCs w:val="28"/>
        </w:rPr>
        <w:t>администрации муниципального района Ставропольский</w:t>
      </w:r>
      <w:r w:rsidRPr="00432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24F3">
        <w:rPr>
          <w:rFonts w:ascii="Times New Roman" w:hAnsi="Times New Roman" w:cs="Times New Roman"/>
          <w:color w:val="000000"/>
          <w:spacing w:val="4"/>
          <w:sz w:val="28"/>
          <w:szCs w:val="28"/>
        </w:rPr>
        <w:t>Са</w:t>
      </w:r>
      <w:r w:rsidRPr="004324F3">
        <w:rPr>
          <w:rFonts w:ascii="Times New Roman" w:hAnsi="Times New Roman" w:cs="Times New Roman"/>
          <w:color w:val="000000"/>
          <w:spacing w:val="6"/>
          <w:sz w:val="28"/>
          <w:szCs w:val="28"/>
        </w:rPr>
        <w:t>марской области</w:t>
      </w:r>
      <w:r w:rsidRPr="004324F3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="004324F3">
        <w:rPr>
          <w:rFonts w:ascii="Times New Roman" w:hAnsi="Times New Roman" w:cs="Times New Roman"/>
          <w:spacing w:val="1"/>
          <w:sz w:val="28"/>
          <w:szCs w:val="28"/>
        </w:rPr>
        <w:t>26.04.2021</w:t>
      </w:r>
      <w:r w:rsidRPr="004324F3">
        <w:rPr>
          <w:rFonts w:ascii="Times New Roman" w:hAnsi="Times New Roman" w:cs="Times New Roman"/>
          <w:spacing w:val="1"/>
          <w:sz w:val="28"/>
          <w:szCs w:val="28"/>
        </w:rPr>
        <w:t xml:space="preserve"> № </w:t>
      </w:r>
      <w:r w:rsidR="004324F3">
        <w:rPr>
          <w:rFonts w:ascii="Times New Roman" w:hAnsi="Times New Roman" w:cs="Times New Roman"/>
          <w:spacing w:val="1"/>
          <w:sz w:val="28"/>
          <w:szCs w:val="28"/>
        </w:rPr>
        <w:t>1400нпа</w:t>
      </w:r>
      <w:r w:rsidRPr="004324F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4324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24F3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4324F3">
        <w:rPr>
          <w:rFonts w:ascii="Times New Roman" w:hAnsi="Times New Roman" w:cs="Times New Roman"/>
          <w:bCs/>
          <w:sz w:val="28"/>
          <w:szCs w:val="28"/>
        </w:rPr>
        <w:t>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4324F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района Ставропольский Самарской области от 05.04.2017 № 2553нпа (далее – Порядок), объявляет о начале проведения отбора путем запроса предложений (далее – отбор) для предоставления субсидий</w:t>
      </w:r>
      <w:r w:rsidR="00492CD9" w:rsidRPr="004324F3">
        <w:rPr>
          <w:rFonts w:ascii="Times New Roman" w:hAnsi="Times New Roman" w:cs="Times New Roman"/>
          <w:sz w:val="28"/>
          <w:szCs w:val="28"/>
        </w:rPr>
        <w:t xml:space="preserve"> </w:t>
      </w:r>
      <w:r w:rsidR="00492CD9" w:rsidRPr="004324F3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товаропроизводителям, признанным таковыми в соответствии с </w:t>
      </w:r>
      <w:hyperlink r:id="rId6" w:history="1">
        <w:r w:rsidR="00492CD9" w:rsidRPr="004324F3">
          <w:rPr>
            <w:rFonts w:ascii="Times New Roman" w:hAnsi="Times New Roman" w:cs="Times New Roman"/>
            <w:bCs/>
            <w:sz w:val="28"/>
            <w:szCs w:val="28"/>
          </w:rPr>
          <w:t>частью 1</w:t>
        </w:r>
      </w:hyperlink>
      <w:r w:rsidR="00492CD9" w:rsidRPr="004324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="00492CD9" w:rsidRPr="004324F3">
          <w:rPr>
            <w:rFonts w:ascii="Times New Roman" w:hAnsi="Times New Roman" w:cs="Times New Roman"/>
            <w:bCs/>
            <w:sz w:val="28"/>
            <w:szCs w:val="28"/>
          </w:rPr>
          <w:t>пунктом 3 части 2 статьи 3</w:t>
        </w:r>
      </w:hyperlink>
      <w:r w:rsidR="00492CD9" w:rsidRPr="004324F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развитии сельского хозяйства», и организациям агропромышленного комплекса, осуществляющим производство сельскохозяйственной продукции на территории Самарской области</w:t>
      </w:r>
      <w:r w:rsidR="00492CD9" w:rsidRPr="004324F3">
        <w:rPr>
          <w:rFonts w:ascii="Times New Roman" w:hAnsi="Times New Roman" w:cs="Times New Roman"/>
          <w:sz w:val="28"/>
          <w:szCs w:val="28"/>
        </w:rPr>
        <w:t xml:space="preserve"> </w:t>
      </w:r>
      <w:r w:rsidRPr="004324F3">
        <w:rPr>
          <w:rFonts w:ascii="Times New Roman" w:hAnsi="Times New Roman" w:cs="Times New Roman"/>
          <w:sz w:val="28"/>
          <w:szCs w:val="28"/>
        </w:rPr>
        <w:t>(далее – участники отбора), в целях возмещения части затрат, направленных на поддержку собственного производства молока (далее – субсидии).</w:t>
      </w:r>
    </w:p>
    <w:p w:rsidR="00105887" w:rsidRPr="004324F3" w:rsidRDefault="00105887" w:rsidP="004324F3">
      <w:pPr>
        <w:spacing w:line="360" w:lineRule="auto"/>
        <w:ind w:firstLine="709"/>
        <w:jc w:val="both"/>
        <w:rPr>
          <w:sz w:val="28"/>
          <w:szCs w:val="28"/>
        </w:rPr>
      </w:pPr>
      <w:r w:rsidRPr="004324F3">
        <w:rPr>
          <w:sz w:val="28"/>
          <w:szCs w:val="28"/>
        </w:rPr>
        <w:lastRenderedPageBreak/>
        <w:t>Организатором проведения отбора выступает управление, расположенное по адресу: 445011, Самарская область, г. Тольятти, пл. Свободы, д. 9,</w:t>
      </w:r>
      <w:r w:rsidRPr="004324F3">
        <w:rPr>
          <w:spacing w:val="20"/>
          <w:sz w:val="28"/>
          <w:szCs w:val="28"/>
        </w:rPr>
        <w:t xml:space="preserve"> </w:t>
      </w:r>
      <w:r w:rsidRPr="004324F3">
        <w:rPr>
          <w:sz w:val="28"/>
          <w:szCs w:val="28"/>
        </w:rPr>
        <w:t>телефоны: 8(848) 228-</w:t>
      </w:r>
      <w:r w:rsidR="00257288" w:rsidRPr="004324F3">
        <w:rPr>
          <w:sz w:val="28"/>
          <w:szCs w:val="28"/>
        </w:rPr>
        <w:t>03</w:t>
      </w:r>
      <w:r w:rsidRPr="004324F3">
        <w:rPr>
          <w:sz w:val="28"/>
          <w:szCs w:val="28"/>
        </w:rPr>
        <w:t>-</w:t>
      </w:r>
      <w:r w:rsidR="00257288" w:rsidRPr="004324F3">
        <w:rPr>
          <w:sz w:val="28"/>
          <w:szCs w:val="28"/>
        </w:rPr>
        <w:t>02</w:t>
      </w:r>
      <w:r w:rsidRPr="004324F3">
        <w:rPr>
          <w:sz w:val="28"/>
          <w:szCs w:val="28"/>
        </w:rPr>
        <w:t>, 8(848) 2</w:t>
      </w:r>
      <w:r w:rsidR="009462AC" w:rsidRPr="004324F3">
        <w:rPr>
          <w:sz w:val="28"/>
          <w:szCs w:val="28"/>
        </w:rPr>
        <w:t>28</w:t>
      </w:r>
      <w:r w:rsidRPr="004324F3">
        <w:rPr>
          <w:sz w:val="28"/>
          <w:szCs w:val="28"/>
        </w:rPr>
        <w:t>-</w:t>
      </w:r>
      <w:r w:rsidR="00257288" w:rsidRPr="004324F3">
        <w:rPr>
          <w:sz w:val="28"/>
          <w:szCs w:val="28"/>
        </w:rPr>
        <w:t>15-67</w:t>
      </w:r>
      <w:r w:rsidRPr="004324F3">
        <w:rPr>
          <w:sz w:val="28"/>
          <w:szCs w:val="28"/>
        </w:rPr>
        <w:t>.</w:t>
      </w:r>
    </w:p>
    <w:p w:rsidR="00105887" w:rsidRPr="004324F3" w:rsidRDefault="00105887" w:rsidP="004324F3">
      <w:pPr>
        <w:spacing w:line="360" w:lineRule="auto"/>
        <w:ind w:firstLine="709"/>
        <w:jc w:val="both"/>
        <w:rPr>
          <w:sz w:val="28"/>
          <w:szCs w:val="28"/>
        </w:rPr>
      </w:pPr>
      <w:r w:rsidRPr="004324F3">
        <w:rPr>
          <w:sz w:val="28"/>
          <w:szCs w:val="28"/>
        </w:rPr>
        <w:t>Адрес сайта в информационно-телекоммуникационной сети Интернет, на котором обеспечивается проведение отбора: (</w:t>
      </w:r>
      <w:r w:rsidR="00FE6B54" w:rsidRPr="004324F3">
        <w:rPr>
          <w:sz w:val="28"/>
          <w:szCs w:val="28"/>
          <w:lang w:val="en-US"/>
        </w:rPr>
        <w:t>stavradm</w:t>
      </w:r>
      <w:r w:rsidRPr="004324F3">
        <w:rPr>
          <w:sz w:val="28"/>
          <w:szCs w:val="28"/>
        </w:rPr>
        <w:t>.</w:t>
      </w:r>
      <w:r w:rsidRPr="004324F3">
        <w:rPr>
          <w:sz w:val="28"/>
          <w:szCs w:val="28"/>
          <w:lang w:val="en-US"/>
        </w:rPr>
        <w:t>ru</w:t>
      </w:r>
      <w:r w:rsidRPr="004324F3">
        <w:rPr>
          <w:sz w:val="28"/>
          <w:szCs w:val="28"/>
        </w:rPr>
        <w:t>).</w:t>
      </w:r>
    </w:p>
    <w:p w:rsidR="00105887" w:rsidRPr="004324F3" w:rsidRDefault="00105887" w:rsidP="004324F3">
      <w:pPr>
        <w:spacing w:line="360" w:lineRule="auto"/>
        <w:ind w:firstLine="709"/>
        <w:jc w:val="both"/>
        <w:rPr>
          <w:sz w:val="28"/>
          <w:szCs w:val="28"/>
        </w:rPr>
      </w:pPr>
      <w:r w:rsidRPr="004324F3">
        <w:rPr>
          <w:sz w:val="28"/>
          <w:szCs w:val="28"/>
        </w:rPr>
        <w:t>Заявки на участие в отборе (далее – заявки) подаются участниками отбора в управление по адресу: 445011, Самарская область, г. Тольятти, пл. Свободы, д. 9,</w:t>
      </w:r>
      <w:r w:rsidRPr="004324F3">
        <w:rPr>
          <w:spacing w:val="20"/>
          <w:sz w:val="28"/>
          <w:szCs w:val="28"/>
        </w:rPr>
        <w:t xml:space="preserve"> </w:t>
      </w:r>
      <w:r w:rsidRPr="004324F3">
        <w:rPr>
          <w:sz w:val="28"/>
          <w:szCs w:val="28"/>
        </w:rPr>
        <w:t>каб. 218.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Дата начала приема заявок – 8:00 по местному времени </w:t>
      </w:r>
      <w:r w:rsidR="004324F3" w:rsidRPr="00FD162C">
        <w:rPr>
          <w:sz w:val="28"/>
          <w:szCs w:val="28"/>
        </w:rPr>
        <w:t>06 марта</w:t>
      </w:r>
      <w:r w:rsidRPr="00FD162C">
        <w:rPr>
          <w:sz w:val="28"/>
          <w:szCs w:val="28"/>
        </w:rPr>
        <w:t xml:space="preserve"> 2022</w:t>
      </w:r>
      <w:r w:rsidRPr="00867B6A">
        <w:rPr>
          <w:sz w:val="28"/>
          <w:szCs w:val="28"/>
        </w:rPr>
        <w:t xml:space="preserve"> года;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>Дата окончания приема заяв</w:t>
      </w:r>
      <w:r w:rsidR="004324F3">
        <w:rPr>
          <w:sz w:val="28"/>
          <w:szCs w:val="28"/>
        </w:rPr>
        <w:t xml:space="preserve">ок – 15:00 по местному времени </w:t>
      </w:r>
      <w:r w:rsidRPr="00867B6A">
        <w:rPr>
          <w:sz w:val="28"/>
          <w:szCs w:val="28"/>
        </w:rPr>
        <w:t>15 декабря 2022 года.</w:t>
      </w:r>
    </w:p>
    <w:p w:rsidR="00105887" w:rsidRPr="00FD162C" w:rsidRDefault="00105887" w:rsidP="00867B6A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Заявки подаются на бумажном носителе и регистрируются управлением в </w:t>
      </w:r>
      <w:r w:rsidRPr="00FD162C">
        <w:rPr>
          <w:sz w:val="28"/>
          <w:szCs w:val="28"/>
        </w:rPr>
        <w:t>порядке их поступления в программном продукте  АИС ДД.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 xml:space="preserve">Основные положения, касающиеся проведения отбора </w:t>
      </w: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 xml:space="preserve">и предоставления субсидии </w:t>
      </w: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148BC" w:rsidRPr="005148BC" w:rsidRDefault="00105887" w:rsidP="005148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7B6A">
        <w:rPr>
          <w:sz w:val="28"/>
          <w:szCs w:val="28"/>
        </w:rPr>
        <w:tab/>
      </w:r>
      <w:r w:rsidR="005148BC" w:rsidRPr="005148BC">
        <w:rPr>
          <w:rFonts w:eastAsiaTheme="minorHAnsi"/>
          <w:sz w:val="28"/>
          <w:szCs w:val="28"/>
          <w:lang w:eastAsia="en-US"/>
        </w:rPr>
        <w:t xml:space="preserve">Субсидия предоставляется участникам отбора, прошедшим отбор и включенным в реестр получателей субсидий в соответствии с </w:t>
      </w:r>
      <w:hyperlink r:id="rId8" w:history="1">
        <w:r w:rsidR="005148BC" w:rsidRPr="005148BC">
          <w:rPr>
            <w:rFonts w:eastAsiaTheme="minorHAnsi"/>
            <w:color w:val="0000FF"/>
            <w:sz w:val="28"/>
            <w:szCs w:val="28"/>
            <w:lang w:eastAsia="en-US"/>
          </w:rPr>
          <w:t>абзацем третьим пункта 19</w:t>
        </w:r>
      </w:hyperlink>
      <w:r w:rsidR="005148BC" w:rsidRPr="005148BC">
        <w:rPr>
          <w:rFonts w:eastAsiaTheme="minorHAnsi"/>
          <w:sz w:val="28"/>
          <w:szCs w:val="28"/>
          <w:lang w:eastAsia="en-US"/>
        </w:rPr>
        <w:t xml:space="preserve"> Порядка (далее - получатели), в случае отсутствия оснований для отказа в предоставлении субсидий в целях возмещения понесенных получателями затрат (за исключением затрат, ранее возмещенных в соответствии с действующим законодательством, а также затрат, понесенных за счет предоставленных грантов) на развитие молочного скотоводства Самарской области по направлениям, указанным в </w:t>
      </w:r>
      <w:hyperlink r:id="rId9" w:history="1">
        <w:r w:rsidR="005148BC" w:rsidRPr="005148BC">
          <w:rPr>
            <w:rFonts w:eastAsiaTheme="minorHAnsi"/>
            <w:color w:val="0000FF"/>
            <w:sz w:val="28"/>
            <w:szCs w:val="28"/>
            <w:lang w:eastAsia="en-US"/>
          </w:rPr>
          <w:t>пункте 22</w:t>
        </w:r>
      </w:hyperlink>
      <w:r w:rsidR="005148BC" w:rsidRPr="005148BC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492CD9" w:rsidRPr="00867B6A" w:rsidRDefault="00492CD9" w:rsidP="005148B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7B6A">
        <w:rPr>
          <w:sz w:val="28"/>
          <w:szCs w:val="28"/>
        </w:rPr>
        <w:t>Результатом предоставления субсидии является достижение получателем производственных показателей: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молока до 1 января текущего финансового года и не увеличил поголовье молочных коров в текущем финансовом году) (в случае если получатель имел показатель молочной продуктивности коров за предыдущий финансовый год 8 500 килограммов 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 после 1 января текущего финансового года и не увеличил поголовье молочных коров);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коров и ему предоставлена субсидия на содержание молочных коров);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производство молока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7 000 до 8 500 килограммов молока в расчете на 1 молочную корову, допускается снижение объема производства молока в текущем финансовом году не более чем на 5 процентов по отношению к показателю предыдущего финансового года);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молочная продуктивность коров в текущем финансовом году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7 000 до 8 500 килограммов молока в расчете на 1 молочную корову, допускается снижение молочной продуктивности коров в текущем финансовом году не более чем на 5 процентов по отношению к показателю предыдущего финансового года).</w:t>
      </w:r>
    </w:p>
    <w:p w:rsidR="00105887" w:rsidRPr="00867B6A" w:rsidRDefault="00105887" w:rsidP="00867B6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7B6A">
        <w:rPr>
          <w:sz w:val="28"/>
          <w:szCs w:val="28"/>
        </w:rPr>
        <w:t>Конечное значение результата предоставления субсидии указывается в соглашении.</w:t>
      </w:r>
    </w:p>
    <w:p w:rsidR="00492CD9" w:rsidRPr="00867B6A" w:rsidRDefault="00492CD9" w:rsidP="00867B6A">
      <w:pPr>
        <w:spacing w:line="276" w:lineRule="auto"/>
        <w:jc w:val="center"/>
        <w:rPr>
          <w:b/>
          <w:sz w:val="28"/>
          <w:szCs w:val="28"/>
        </w:rPr>
      </w:pPr>
    </w:p>
    <w:p w:rsidR="00105887" w:rsidRPr="00867B6A" w:rsidRDefault="00105887" w:rsidP="00867B6A">
      <w:pPr>
        <w:spacing w:line="276" w:lineRule="auto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>Субсидия предоставляется участникам отбора, соответствующим следующим критериям: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а) не являются государственными (муниципальными) учреждениями;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" w:name="Par5"/>
      <w:bookmarkEnd w:id="1"/>
      <w:r w:rsidRPr="00867B6A">
        <w:rPr>
          <w:bCs/>
          <w:sz w:val="28"/>
          <w:szCs w:val="28"/>
        </w:rPr>
        <w:t>б) на определенные участниками отбора даты, но не позднее 30 дней до даты обращения в Управление для предоставления субсидий: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" w:name="Par6"/>
      <w:bookmarkEnd w:id="2"/>
      <w:r w:rsidRPr="00867B6A">
        <w:rPr>
          <w:bCs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3" w:name="Par7"/>
      <w:bookmarkEnd w:id="3"/>
      <w:r w:rsidRPr="00867B6A">
        <w:rPr>
          <w:bCs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4" w:name="Par8"/>
      <w:bookmarkEnd w:id="4"/>
      <w:r w:rsidRPr="00867B6A">
        <w:rPr>
          <w:bCs/>
          <w:sz w:val="28"/>
          <w:szCs w:val="28"/>
        </w:rPr>
        <w:t>в) на дату обращения в Управление для предоставления субсидий: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5" w:name="Par9"/>
      <w:bookmarkEnd w:id="5"/>
      <w:r w:rsidRPr="00867B6A">
        <w:rPr>
          <w:bCs/>
          <w:sz w:val="28"/>
          <w:szCs w:val="28"/>
        </w:rPr>
        <w:t>не имеют просроченную (неурегулированную) задолженность по денежным обязательствам перед органом местного самоуправления;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6" w:name="Par10"/>
      <w:bookmarkEnd w:id="6"/>
      <w:r w:rsidRPr="00867B6A">
        <w:rPr>
          <w:bCs/>
          <w:sz w:val="28"/>
          <w:szCs w:val="28"/>
        </w:rPr>
        <w:t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(далее- министерство) в соответствии с нормативными правовыми актами Самарской области;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7" w:name="Par11"/>
      <w:bookmarkEnd w:id="7"/>
      <w:r w:rsidRPr="00867B6A">
        <w:rPr>
          <w:bCs/>
          <w:sz w:val="28"/>
          <w:szCs w:val="28"/>
        </w:rPr>
        <w:t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не прекратили деятельность в качестве индивидуального предпринимателя (если участник отбора является индивидуальным предпринимателем);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8" w:name="Par13"/>
      <w:bookmarkEnd w:id="8"/>
      <w:r w:rsidRPr="00867B6A">
        <w:rPr>
          <w:bCs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9" w:name="Par14"/>
      <w:bookmarkEnd w:id="9"/>
      <w:r w:rsidRPr="00867B6A">
        <w:rPr>
          <w:bCs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</w:t>
      </w:r>
      <w:hyperlink w:anchor="Par96" w:history="1">
        <w:r w:rsidRPr="00867B6A">
          <w:rPr>
            <w:bCs/>
            <w:sz w:val="28"/>
            <w:szCs w:val="28"/>
          </w:rPr>
          <w:t>пунктах 21</w:t>
        </w:r>
      </w:hyperlink>
      <w:r w:rsidRPr="00867B6A">
        <w:rPr>
          <w:bCs/>
          <w:sz w:val="28"/>
          <w:szCs w:val="28"/>
        </w:rPr>
        <w:t xml:space="preserve">, </w:t>
      </w:r>
      <w:hyperlink w:anchor="Par97" w:history="1">
        <w:r w:rsidRPr="00867B6A">
          <w:rPr>
            <w:bCs/>
            <w:sz w:val="28"/>
            <w:szCs w:val="28"/>
          </w:rPr>
          <w:t>22</w:t>
        </w:r>
      </w:hyperlink>
      <w:r w:rsidRPr="00867B6A">
        <w:rPr>
          <w:bCs/>
          <w:sz w:val="28"/>
          <w:szCs w:val="28"/>
        </w:rPr>
        <w:t xml:space="preserve"> Порядка;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0" w:name="Par15"/>
      <w:bookmarkEnd w:id="10"/>
      <w:r w:rsidRPr="00867B6A">
        <w:rPr>
          <w:bCs/>
          <w:sz w:val="28"/>
          <w:szCs w:val="28"/>
        </w:rPr>
        <w:t>осуществляют деятельность по производству коровьего молока (далее - молоко);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1" w:name="Par16"/>
      <w:bookmarkEnd w:id="11"/>
      <w:r w:rsidRPr="00867B6A">
        <w:rPr>
          <w:bCs/>
          <w:sz w:val="28"/>
          <w:szCs w:val="28"/>
        </w:rPr>
        <w:t>имеют в наличии поголовье коров молочного стада (далее - молочные коровы)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году) (в случае если участник отбора имел показатель молочной продуктивности коров за предыдущий финансовый год 8 500 килограммов 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квартала (далее - отчетный период), по результатам которого участнику отбора 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2" w:name="Par18"/>
      <w:bookmarkEnd w:id="12"/>
      <w:r w:rsidRPr="00867B6A">
        <w:rPr>
          <w:bCs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периода,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3" w:name="Par19"/>
      <w:bookmarkEnd w:id="13"/>
      <w:r w:rsidRPr="00867B6A">
        <w:rPr>
          <w:bCs/>
          <w:sz w:val="28"/>
          <w:szCs w:val="28"/>
        </w:rPr>
        <w:t>не 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(бруцеллез, туберкулез);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4" w:name="Par20"/>
      <w:bookmarkEnd w:id="14"/>
      <w:r w:rsidRPr="00867B6A">
        <w:rPr>
          <w:bCs/>
          <w:sz w:val="28"/>
          <w:szCs w:val="28"/>
        </w:rPr>
        <w:t xml:space="preserve">используют приобретенное в собственность (далее - приобретение) молочное и (или) доильное оборудование в целях производства участниками отбора молока на территории Самарской области (если участник отбора обратился в Управление для предоставления субсидии по направлению, указанному в </w:t>
      </w:r>
      <w:hyperlink w:anchor="Par100" w:history="1">
        <w:r w:rsidRPr="00867B6A">
          <w:rPr>
            <w:bCs/>
            <w:sz w:val="28"/>
            <w:szCs w:val="28"/>
          </w:rPr>
          <w:t>абзаце четвертом пункта 22</w:t>
        </w:r>
      </w:hyperlink>
      <w:r w:rsidRPr="00867B6A">
        <w:rPr>
          <w:bCs/>
          <w:sz w:val="28"/>
          <w:szCs w:val="28"/>
        </w:rPr>
        <w:t xml:space="preserve"> Порядка);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5" w:name="Par21"/>
      <w:bookmarkEnd w:id="15"/>
      <w:r w:rsidRPr="00867B6A">
        <w:rPr>
          <w:bCs/>
          <w:sz w:val="28"/>
          <w:szCs w:val="28"/>
        </w:rPr>
        <w:t xml:space="preserve"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Управление для предоставления субсидии по направлению, указанному в </w:t>
      </w:r>
      <w:hyperlink w:anchor="Par99" w:history="1">
        <w:r w:rsidRPr="00867B6A">
          <w:rPr>
            <w:bCs/>
            <w:sz w:val="28"/>
            <w:szCs w:val="28"/>
          </w:rPr>
          <w:t>абзаце третьем пункта 22</w:t>
        </w:r>
      </w:hyperlink>
      <w:r w:rsidRPr="00867B6A">
        <w:rPr>
          <w:bCs/>
          <w:sz w:val="28"/>
          <w:szCs w:val="28"/>
        </w:rPr>
        <w:t xml:space="preserve"> Порядка).</w:t>
      </w:r>
    </w:p>
    <w:p w:rsidR="00105887" w:rsidRPr="00867B6A" w:rsidRDefault="00105887" w:rsidP="00867B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>Перечень документов, представляемых участниками отбора: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0" w:history="1">
        <w:r w:rsidR="00492CD9" w:rsidRPr="00867B6A">
          <w:rPr>
            <w:bCs/>
            <w:sz w:val="28"/>
            <w:szCs w:val="28"/>
          </w:rPr>
          <w:t>заявка</w:t>
        </w:r>
      </w:hyperlink>
      <w:r w:rsidR="00492CD9" w:rsidRPr="00867B6A">
        <w:rPr>
          <w:bCs/>
          <w:sz w:val="28"/>
          <w:szCs w:val="28"/>
        </w:rPr>
        <w:t>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6" w:name="Par45"/>
      <w:bookmarkEnd w:id="16"/>
      <w:r w:rsidRPr="00867B6A">
        <w:rPr>
          <w:bCs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- МФЦ) не позднее чем за 30 дней до даты обращения участника отбора в Управление для получения субсидии;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7" w:name="Par46"/>
      <w:bookmarkEnd w:id="17"/>
      <w:r w:rsidRPr="00867B6A">
        <w:rPr>
          <w:bCs/>
          <w:sz w:val="28"/>
          <w:szCs w:val="28"/>
        </w:rPr>
        <w:t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чем за 30 дней до даты обращения участника отбора в Управление для получения субсидии (если участник отбора зарегистрирован в Фонде социального страхования Российской Федерации);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8" w:name="Par47"/>
      <w:bookmarkEnd w:id="18"/>
      <w:r w:rsidRPr="00867B6A">
        <w:rPr>
          <w:bCs/>
          <w:sz w:val="28"/>
          <w:szCs w:val="28"/>
        </w:rPr>
        <w:t>письмо, подтверждающее, что участник отбора не зарегистрирован в Фонде 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</w:t>
      </w:r>
      <w:hyperlink w:anchor="Par53" w:history="1">
        <w:r w:rsidRPr="00867B6A">
          <w:rPr>
            <w:bCs/>
            <w:sz w:val="28"/>
            <w:szCs w:val="28"/>
          </w:rPr>
          <w:t>абзаце четвертом пункта 7</w:t>
        </w:r>
      </w:hyperlink>
      <w:r w:rsidRPr="00867B6A">
        <w:rPr>
          <w:bCs/>
          <w:sz w:val="28"/>
          <w:szCs w:val="28"/>
        </w:rPr>
        <w:t xml:space="preserve"> и (или) </w:t>
      </w:r>
      <w:hyperlink w:anchor="Par59" w:history="1">
        <w:r w:rsidRPr="00867B6A">
          <w:rPr>
            <w:bCs/>
            <w:sz w:val="28"/>
            <w:szCs w:val="28"/>
          </w:rPr>
          <w:t>абзаце четвертом пункта 8</w:t>
        </w:r>
      </w:hyperlink>
      <w:r w:rsidRPr="00867B6A">
        <w:rPr>
          <w:bCs/>
          <w:sz w:val="28"/>
          <w:szCs w:val="28"/>
        </w:rPr>
        <w:t xml:space="preserve"> Порядка, подтверждающие фактически понесенные затраты на заготовку кормов);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документ с указанием платежных реквизитов участника отбора -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Участники отбора, являющиеся крестьянскими (фермерскими) хозяйствами, индивидуальными предпринимателями, понесшие затраты на производство молока, дополнительно к документам, указанным в </w:t>
      </w:r>
      <w:hyperlink w:anchor="Par43" w:history="1">
        <w:r w:rsidRPr="00867B6A">
          <w:rPr>
            <w:bCs/>
            <w:sz w:val="28"/>
            <w:szCs w:val="28"/>
          </w:rPr>
          <w:t>пункте 6</w:t>
        </w:r>
      </w:hyperlink>
      <w:r w:rsidRPr="00867B6A">
        <w:rPr>
          <w:bCs/>
          <w:sz w:val="28"/>
          <w:szCs w:val="28"/>
        </w:rPr>
        <w:t xml:space="preserve"> Порядка, представляют следующие документы: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1" w:history="1">
        <w:r w:rsidR="00492CD9" w:rsidRPr="00867B6A">
          <w:rPr>
            <w:bCs/>
            <w:sz w:val="28"/>
            <w:szCs w:val="28"/>
          </w:rPr>
          <w:t>справка-расчет</w:t>
        </w:r>
      </w:hyperlink>
      <w:r w:rsidR="00492CD9" w:rsidRPr="00867B6A">
        <w:rPr>
          <w:bCs/>
          <w:sz w:val="28"/>
          <w:szCs w:val="28"/>
        </w:rPr>
        <w:t xml:space="preserve"> для предоставления субсидии по форме согласно приложению 2 к Порядку;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2" w:history="1">
        <w:r w:rsidR="00492CD9" w:rsidRPr="00867B6A">
          <w:rPr>
            <w:bCs/>
            <w:sz w:val="28"/>
            <w:szCs w:val="28"/>
          </w:rPr>
          <w:t>справка</w:t>
        </w:r>
      </w:hyperlink>
      <w:r w:rsidR="00492CD9" w:rsidRPr="00867B6A">
        <w:rPr>
          <w:bCs/>
          <w:sz w:val="28"/>
          <w:szCs w:val="28"/>
        </w:rPr>
        <w:t xml:space="preserve"> о производственных показателях по форме согласно приложению 3 к Порядку;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19" w:name="Par53"/>
      <w:bookmarkEnd w:id="19"/>
      <w:r w:rsidRPr="00867B6A">
        <w:rPr>
          <w:bCs/>
          <w:sz w:val="28"/>
          <w:szCs w:val="28"/>
        </w:rPr>
        <w:t>документы, подтверждающие фактически понесенные затраты на производство молока, включая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используемым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понесенных затрат на производство в отчетном периоде молока представляют документы,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Участники отбора, понесшие затраты на содержание молочных коров, дополнительно к документам, указанным в </w:t>
      </w:r>
      <w:hyperlink w:anchor="Par43" w:history="1">
        <w:r w:rsidRPr="00867B6A">
          <w:rPr>
            <w:bCs/>
            <w:sz w:val="28"/>
            <w:szCs w:val="28"/>
          </w:rPr>
          <w:t>пункте 6</w:t>
        </w:r>
      </w:hyperlink>
      <w:r w:rsidRPr="00867B6A">
        <w:rPr>
          <w:bCs/>
          <w:sz w:val="28"/>
          <w:szCs w:val="28"/>
        </w:rPr>
        <w:t xml:space="preserve"> Порядка, представляют следующие документы: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3" w:history="1">
        <w:r w:rsidR="00492CD9" w:rsidRPr="00867B6A">
          <w:rPr>
            <w:bCs/>
            <w:sz w:val="28"/>
            <w:szCs w:val="28"/>
          </w:rPr>
          <w:t>справка-расчет</w:t>
        </w:r>
      </w:hyperlink>
      <w:r w:rsidR="00492CD9" w:rsidRPr="00867B6A">
        <w:rPr>
          <w:bCs/>
          <w:sz w:val="28"/>
          <w:szCs w:val="28"/>
        </w:rPr>
        <w:t xml:space="preserve"> для предоставления субсидий по форме согласно приложению 4 к Порядку;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4" w:history="1">
        <w:r w:rsidR="00492CD9" w:rsidRPr="00867B6A">
          <w:rPr>
            <w:bCs/>
            <w:sz w:val="28"/>
            <w:szCs w:val="28"/>
          </w:rPr>
          <w:t>справка</w:t>
        </w:r>
      </w:hyperlink>
      <w:r w:rsidR="00492CD9" w:rsidRPr="00867B6A">
        <w:rPr>
          <w:bCs/>
          <w:sz w:val="28"/>
          <w:szCs w:val="28"/>
        </w:rPr>
        <w:t xml:space="preserve"> о производственных показателях по форме согласно приложению 5 к Порядку;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0" w:name="Par59"/>
      <w:bookmarkEnd w:id="20"/>
      <w:r w:rsidRPr="00867B6A">
        <w:rPr>
          <w:bCs/>
          <w:sz w:val="28"/>
          <w:szCs w:val="28"/>
        </w:rPr>
        <w:t>документы, подтверждающие фактически понесенные затраты на содержание в отчетном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материалов, в целях подтверждения фактически понесенных затрат на содержание в отчетном периоде молочных коров представляют документы,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Участники отбора, осуществившие заготовку кормов, в целях подтверждения фактически понесенных затрат на содержание в отчетном периоде молочных коров представляют документы,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1" w:name="Par62"/>
      <w:bookmarkEnd w:id="21"/>
      <w:r w:rsidRPr="00867B6A">
        <w:rPr>
          <w:bCs/>
          <w:sz w:val="28"/>
          <w:szCs w:val="28"/>
        </w:rPr>
        <w:t xml:space="preserve">Участники отбора, понесшие затраты на приобретение молочного и (или) доильного оборудования, дополнительно к документам, указанным в </w:t>
      </w:r>
      <w:hyperlink w:anchor="Par43" w:history="1">
        <w:r w:rsidRPr="00867B6A">
          <w:rPr>
            <w:bCs/>
            <w:sz w:val="28"/>
            <w:szCs w:val="28"/>
          </w:rPr>
          <w:t>пункте 6</w:t>
        </w:r>
      </w:hyperlink>
      <w:r w:rsidRPr="00867B6A">
        <w:rPr>
          <w:bCs/>
          <w:sz w:val="28"/>
          <w:szCs w:val="28"/>
        </w:rPr>
        <w:t xml:space="preserve"> Порядка, представляют следующие документы: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5" w:history="1">
        <w:r w:rsidR="00492CD9" w:rsidRPr="00867B6A">
          <w:rPr>
            <w:bCs/>
            <w:sz w:val="28"/>
            <w:szCs w:val="28"/>
          </w:rPr>
          <w:t>справка</w:t>
        </w:r>
      </w:hyperlink>
      <w:r w:rsidR="00492CD9" w:rsidRPr="00867B6A">
        <w:rPr>
          <w:bCs/>
          <w:sz w:val="28"/>
          <w:szCs w:val="28"/>
        </w:rPr>
        <w:t xml:space="preserve"> о производственных показателях по форме согласно приложению 5 к Порядку;</w:t>
      </w:r>
    </w:p>
    <w:p w:rsidR="00492CD9" w:rsidRPr="00867B6A" w:rsidRDefault="00282050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hyperlink r:id="rId16" w:history="1">
        <w:r w:rsidR="00492CD9" w:rsidRPr="00867B6A">
          <w:rPr>
            <w:bCs/>
            <w:sz w:val="28"/>
            <w:szCs w:val="28"/>
          </w:rPr>
          <w:t>справка-расчет</w:t>
        </w:r>
      </w:hyperlink>
      <w:r w:rsidR="00492CD9" w:rsidRPr="00867B6A">
        <w:rPr>
          <w:bCs/>
          <w:sz w:val="28"/>
          <w:szCs w:val="28"/>
        </w:rPr>
        <w:t xml:space="preserve"> для предоставления субсидий по форме согласно приложению 6 к Порядку;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2" w:name="Par65"/>
      <w:bookmarkEnd w:id="22"/>
      <w:r w:rsidRPr="00867B6A">
        <w:rPr>
          <w:bCs/>
          <w:sz w:val="28"/>
          <w:szCs w:val="28"/>
        </w:rPr>
        <w:t>копия договора на приобретение молочного и (или) доильного оборудования, заверенная участником отбора;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копия товарной накладной и (или) копия универсального передаточного документа, подтверждающих приобретение молочного и (или) доильного оборудования, заверенные участником отбора;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копии платежных поручений, подтверждающих оплату участником отбора приобретенного молочного и (или) доильного оборудования, заверенные кредитной организацией и участником отбора;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3" w:name="Par68"/>
      <w:bookmarkEnd w:id="23"/>
      <w:r w:rsidRPr="00867B6A">
        <w:rPr>
          <w:bCs/>
          <w:sz w:val="28"/>
          <w:szCs w:val="28"/>
        </w:rPr>
        <w:t>письмо, подтверждающее использование участником отбора приобретенного молочного и (или) доильного оборудования в целях производства участником отбора молока на территории Самарской области, подписанное участником отбора.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867B6A">
        <w:rPr>
          <w:sz w:val="28"/>
          <w:szCs w:val="28"/>
          <w:u w:val="single"/>
        </w:rPr>
        <w:t>Участники отбора вправе дополнительно представлять в министерство следующие документы: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выписка из Единого государственного реестра юридических лиц (если участник отбора является юридическим лицом), выданная не позднее чем за 30 дней до даты обращения участника отбора в Управление для предоставления субсидии;</w:t>
      </w:r>
    </w:p>
    <w:p w:rsidR="00492CD9" w:rsidRPr="00867B6A" w:rsidRDefault="00492CD9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позднее чем за 30 дней до даты обращения участника отбора в Управление для предоставления субсидии.</w:t>
      </w:r>
    </w:p>
    <w:p w:rsidR="00105887" w:rsidRPr="00867B6A" w:rsidRDefault="00105887" w:rsidP="00867B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В случае если документы, указанные в настоящем пункте, не представлены участником отбора по собственной инициативе, Управление использует сведения, полученные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(www.nalog.ru).</w:t>
      </w:r>
    </w:p>
    <w:p w:rsidR="00492CD9" w:rsidRPr="00867B6A" w:rsidRDefault="00492CD9" w:rsidP="00867B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>Изменение, отзыв и отклонение заявки</w:t>
      </w: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>Участник отбора вправе внести изменения в заявку и прилагаемые</w:t>
      </w:r>
      <w:r w:rsidRPr="00867B6A">
        <w:rPr>
          <w:sz w:val="28"/>
          <w:szCs w:val="28"/>
        </w:rPr>
        <w:br/>
        <w:t xml:space="preserve"> к ней документы в течение 5 рабочих дней с даты регистрации заявки.   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>Участник отбора также вправе отозвать заявку без объяснения причин в течение 10 рабочих дней с даты регистрации заявки.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05887" w:rsidRPr="00867B6A" w:rsidRDefault="00105887" w:rsidP="00867B6A">
      <w:pPr>
        <w:spacing w:line="276" w:lineRule="auto"/>
        <w:jc w:val="center"/>
        <w:rPr>
          <w:sz w:val="28"/>
          <w:szCs w:val="28"/>
        </w:rPr>
      </w:pPr>
      <w:r w:rsidRPr="00867B6A">
        <w:rPr>
          <w:sz w:val="28"/>
          <w:szCs w:val="28"/>
          <w:u w:val="single"/>
        </w:rPr>
        <w:t>Основаниями для отклонения заявок являются</w:t>
      </w:r>
      <w:r w:rsidRPr="00867B6A">
        <w:rPr>
          <w:sz w:val="28"/>
          <w:szCs w:val="28"/>
        </w:rPr>
        <w:t>: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несоответствие участника отбора категории, установленной </w:t>
      </w:r>
      <w:hyperlink w:anchor="Par0" w:history="1">
        <w:r w:rsidRPr="00867B6A">
          <w:rPr>
            <w:bCs/>
            <w:sz w:val="28"/>
            <w:szCs w:val="28"/>
          </w:rPr>
          <w:t>абзацем первым пункта 1</w:t>
        </w:r>
      </w:hyperlink>
      <w:r w:rsidRPr="00867B6A">
        <w:rPr>
          <w:bCs/>
          <w:sz w:val="28"/>
          <w:szCs w:val="28"/>
        </w:rPr>
        <w:t xml:space="preserve"> Порядка;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несоответствие участника отбора критериям, установленным </w:t>
      </w:r>
      <w:hyperlink w:anchor="Par5" w:history="1">
        <w:r w:rsidRPr="00867B6A">
          <w:rPr>
            <w:bCs/>
            <w:sz w:val="28"/>
            <w:szCs w:val="28"/>
          </w:rPr>
          <w:t>подпунктами «б</w:t>
        </w:r>
      </w:hyperlink>
      <w:r w:rsidRPr="00867B6A">
        <w:rPr>
          <w:bCs/>
          <w:sz w:val="28"/>
          <w:szCs w:val="28"/>
        </w:rPr>
        <w:t xml:space="preserve">», </w:t>
      </w:r>
      <w:hyperlink w:anchor="Par8" w:history="1">
        <w:r w:rsidRPr="00867B6A">
          <w:rPr>
            <w:bCs/>
            <w:sz w:val="28"/>
            <w:szCs w:val="28"/>
          </w:rPr>
          <w:t>«в» пункта 2</w:t>
        </w:r>
      </w:hyperlink>
      <w:r w:rsidRPr="00867B6A">
        <w:rPr>
          <w:bCs/>
          <w:sz w:val="28"/>
          <w:szCs w:val="28"/>
        </w:rPr>
        <w:t xml:space="preserve"> Порядка;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подача участником отбора </w:t>
      </w:r>
      <w:hyperlink r:id="rId17" w:history="1">
        <w:r w:rsidRPr="00867B6A">
          <w:rPr>
            <w:bCs/>
            <w:sz w:val="28"/>
            <w:szCs w:val="28"/>
          </w:rPr>
          <w:t>заявки</w:t>
        </w:r>
      </w:hyperlink>
      <w:r w:rsidRPr="00867B6A">
        <w:rPr>
          <w:bCs/>
          <w:sz w:val="28"/>
          <w:szCs w:val="28"/>
        </w:rPr>
        <w:t xml:space="preserve"> после даты и (или) времени, определенных для подачи заявки, или до начала объявления отбора.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Участники отбора после устранения причин, послуживших основанием для отклонения заявки, вправе вновь обратиться в управление в порядке и сроки, указанные в объявлении о проведении отбора. 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Отклоненные и отозванные </w:t>
      </w:r>
      <w:hyperlink r:id="rId18" w:history="1">
        <w:r w:rsidRPr="00867B6A">
          <w:rPr>
            <w:bCs/>
            <w:sz w:val="28"/>
            <w:szCs w:val="28"/>
          </w:rPr>
          <w:t>заявки</w:t>
        </w:r>
      </w:hyperlink>
      <w:r w:rsidRPr="00867B6A">
        <w:rPr>
          <w:bCs/>
          <w:sz w:val="28"/>
          <w:szCs w:val="28"/>
        </w:rPr>
        <w:t xml:space="preserve"> возвращаются управлением в срок не позднее 10 рабочих дней со дня принятия управления решения об отклонении заявки или отзыва заявки участником отбора.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05887" w:rsidRPr="00867B6A" w:rsidRDefault="00105887" w:rsidP="00867B6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>Рассмотрение заявок участников отбора</w:t>
      </w:r>
    </w:p>
    <w:p w:rsidR="00105887" w:rsidRPr="00867B6A" w:rsidRDefault="00105887" w:rsidP="00867B6A">
      <w:pPr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</w:p>
    <w:p w:rsidR="00105887" w:rsidRPr="00867B6A" w:rsidRDefault="0027544C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Правила рассмотрения и оценки </w:t>
      </w:r>
      <w:r w:rsidR="00105887" w:rsidRPr="00867B6A">
        <w:rPr>
          <w:sz w:val="28"/>
          <w:szCs w:val="28"/>
        </w:rPr>
        <w:t xml:space="preserve">заявок установлены в пунктах </w:t>
      </w:r>
      <w:r w:rsidRPr="00867B6A">
        <w:rPr>
          <w:sz w:val="28"/>
          <w:szCs w:val="28"/>
        </w:rPr>
        <w:t>12</w:t>
      </w:r>
      <w:r w:rsidR="00105887" w:rsidRPr="00867B6A">
        <w:rPr>
          <w:sz w:val="28"/>
          <w:szCs w:val="28"/>
        </w:rPr>
        <w:t xml:space="preserve"> – 2</w:t>
      </w:r>
      <w:r w:rsidRPr="00867B6A">
        <w:rPr>
          <w:sz w:val="28"/>
          <w:szCs w:val="28"/>
        </w:rPr>
        <w:t>0</w:t>
      </w:r>
      <w:r w:rsidR="00105887" w:rsidRPr="00867B6A">
        <w:rPr>
          <w:sz w:val="28"/>
          <w:szCs w:val="28"/>
        </w:rPr>
        <w:t xml:space="preserve"> Порядка.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>По результатам рассмотрения заявки министерство одновременно принимает следующие решения: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признать участника отбора прошедшим отбор (отклонить заявку);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bookmarkStart w:id="24" w:name="Par88"/>
      <w:bookmarkEnd w:id="24"/>
      <w:r w:rsidRPr="00867B6A">
        <w:rPr>
          <w:bCs/>
          <w:sz w:val="28"/>
          <w:szCs w:val="28"/>
        </w:rPr>
        <w:t>предоставить субсидию (отказать в предоставлении субсидии).</w:t>
      </w:r>
    </w:p>
    <w:p w:rsidR="00C90141" w:rsidRPr="00867B6A" w:rsidRDefault="00717426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Управления</w:t>
      </w:r>
      <w:r w:rsidR="00C90141" w:rsidRPr="00867B6A">
        <w:rPr>
          <w:bCs/>
          <w:sz w:val="28"/>
          <w:szCs w:val="28"/>
        </w:rPr>
        <w:t xml:space="preserve"> оформляются в виде реестров участников отбора, прошедших отбор (участников отбора, </w:t>
      </w:r>
      <w:hyperlink r:id="rId19" w:history="1">
        <w:r w:rsidR="00C90141" w:rsidRPr="00867B6A">
          <w:rPr>
            <w:bCs/>
            <w:sz w:val="28"/>
            <w:szCs w:val="28"/>
          </w:rPr>
          <w:t>заявки</w:t>
        </w:r>
      </w:hyperlink>
      <w:r w:rsidR="00C90141" w:rsidRPr="00867B6A">
        <w:rPr>
          <w:bCs/>
          <w:sz w:val="28"/>
          <w:szCs w:val="28"/>
        </w:rPr>
        <w:t xml:space="preserve">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Управления должностным лицом.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Управление в срок не позднее 14-го календарного дня со дня принятия решения по результатам рассмотрения заявок осуществляет размещение на едином портале, а также на официальном сайте администрации муниципального района Ставропольский Самарской области информации о результатах рассмотрения заявок, включающей следующие сведения: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дату, время и место проведения рассмотрения заявок;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 xml:space="preserve">информацию об участниках отбора, </w:t>
      </w:r>
      <w:hyperlink r:id="rId20" w:history="1">
        <w:r w:rsidRPr="00867B6A">
          <w:rPr>
            <w:bCs/>
            <w:sz w:val="28"/>
            <w:szCs w:val="28"/>
          </w:rPr>
          <w:t>заявки</w:t>
        </w:r>
      </w:hyperlink>
      <w:r w:rsidRPr="00867B6A">
        <w:rPr>
          <w:bCs/>
          <w:sz w:val="28"/>
          <w:szCs w:val="28"/>
        </w:rPr>
        <w:t xml:space="preserve"> которых были рассмотрены;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90141" w:rsidRPr="00867B6A" w:rsidRDefault="00C90141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наименование получателей субсидии, с которыми заключается соглашение, и размер предоставляемых им субсидий.</w:t>
      </w:r>
    </w:p>
    <w:p w:rsidR="00105887" w:rsidRPr="00867B6A" w:rsidRDefault="00105887" w:rsidP="00867B6A">
      <w:pPr>
        <w:spacing w:line="276" w:lineRule="auto"/>
        <w:ind w:firstLine="709"/>
        <w:jc w:val="both"/>
        <w:rPr>
          <w:sz w:val="28"/>
          <w:szCs w:val="28"/>
        </w:rPr>
      </w:pPr>
    </w:p>
    <w:p w:rsidR="00105887" w:rsidRPr="00867B6A" w:rsidRDefault="00105887" w:rsidP="00867B6A">
      <w:pPr>
        <w:spacing w:line="276" w:lineRule="auto"/>
        <w:jc w:val="center"/>
        <w:rPr>
          <w:b/>
          <w:sz w:val="28"/>
          <w:szCs w:val="28"/>
        </w:rPr>
      </w:pPr>
      <w:r w:rsidRPr="00867B6A">
        <w:rPr>
          <w:b/>
          <w:sz w:val="28"/>
          <w:szCs w:val="28"/>
        </w:rPr>
        <w:t>Срок заключения соглашения по результатам рассмотрения заявки</w:t>
      </w:r>
    </w:p>
    <w:p w:rsidR="00105887" w:rsidRPr="00867B6A" w:rsidRDefault="00105887" w:rsidP="00867B6A">
      <w:pPr>
        <w:spacing w:line="276" w:lineRule="auto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         </w:t>
      </w:r>
    </w:p>
    <w:p w:rsidR="006523AC" w:rsidRPr="00867B6A" w:rsidRDefault="006523AC" w:rsidP="00867B6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867B6A">
        <w:rPr>
          <w:bCs/>
          <w:sz w:val="28"/>
          <w:szCs w:val="28"/>
        </w:rPr>
        <w:t>Заключение соглашения (единовременно при первом обращении получателя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муниципального образования,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05887" w:rsidRPr="00867B6A" w:rsidRDefault="00105887" w:rsidP="00867B6A">
      <w:pPr>
        <w:spacing w:line="276" w:lineRule="auto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           В случае подписания соглашения ненадлежащим лицом или не</w:t>
      </w:r>
      <w:r w:rsidR="0001373E">
        <w:rPr>
          <w:sz w:val="28"/>
          <w:szCs w:val="28"/>
        </w:rPr>
        <w:t xml:space="preserve"> </w:t>
      </w:r>
      <w:r w:rsidRPr="00867B6A">
        <w:rPr>
          <w:sz w:val="28"/>
          <w:szCs w:val="28"/>
        </w:rPr>
        <w:t>подписания  получателем субсидии соглашения в  вышеуказанный  срок, получатель субсидии  признается  уклонившимся от заключения соглашения.</w:t>
      </w:r>
    </w:p>
    <w:p w:rsidR="00105887" w:rsidRPr="00867B6A" w:rsidRDefault="00105887" w:rsidP="000F04A8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67B6A">
        <w:rPr>
          <w:sz w:val="28"/>
          <w:szCs w:val="28"/>
        </w:rPr>
        <w:t xml:space="preserve">Дополнительно уведомляем, что на заявленный период проведения отбора сотрудниками </w:t>
      </w:r>
      <w:r w:rsidR="0001373E">
        <w:rPr>
          <w:sz w:val="28"/>
          <w:szCs w:val="28"/>
        </w:rPr>
        <w:t>Уп</w:t>
      </w:r>
      <w:r w:rsidR="00C90141" w:rsidRPr="00867B6A">
        <w:rPr>
          <w:sz w:val="28"/>
          <w:szCs w:val="28"/>
        </w:rPr>
        <w:t>равления</w:t>
      </w:r>
      <w:r w:rsidRPr="00867B6A">
        <w:rPr>
          <w:sz w:val="28"/>
          <w:szCs w:val="28"/>
        </w:rPr>
        <w:t xml:space="preserve"> по указанным выше контактным телефонам осуществляется  консультационная помощь в виде разъяснений положений,  как  настоящего  объявления о пр</w:t>
      </w:r>
      <w:r w:rsidR="000F04A8">
        <w:rPr>
          <w:sz w:val="28"/>
          <w:szCs w:val="28"/>
        </w:rPr>
        <w:t>оведения отбора, так и  Порядка/</w:t>
      </w:r>
    </w:p>
    <w:p w:rsidR="008E25B2" w:rsidRPr="00867B6A" w:rsidRDefault="008E25B2" w:rsidP="00867B6A">
      <w:pPr>
        <w:spacing w:line="276" w:lineRule="auto"/>
        <w:rPr>
          <w:sz w:val="28"/>
          <w:szCs w:val="28"/>
        </w:rPr>
      </w:pPr>
    </w:p>
    <w:sectPr w:rsidR="008E25B2" w:rsidRPr="00867B6A" w:rsidSect="002D5971">
      <w:headerReference w:type="default" r:id="rId21"/>
      <w:pgSz w:w="11906" w:h="16838"/>
      <w:pgMar w:top="1021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50" w:rsidRDefault="00282050">
      <w:r>
        <w:separator/>
      </w:r>
    </w:p>
  </w:endnote>
  <w:endnote w:type="continuationSeparator" w:id="0">
    <w:p w:rsidR="00282050" w:rsidRDefault="002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50" w:rsidRDefault="00282050">
      <w:r>
        <w:separator/>
      </w:r>
    </w:p>
  </w:footnote>
  <w:footnote w:type="continuationSeparator" w:id="0">
    <w:p w:rsidR="00282050" w:rsidRDefault="002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1" w:rsidRDefault="00C901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37E6">
      <w:rPr>
        <w:noProof/>
      </w:rPr>
      <w:t>12</w:t>
    </w:r>
    <w:r>
      <w:fldChar w:fldCharType="end"/>
    </w:r>
  </w:p>
  <w:p w:rsidR="007C4991" w:rsidRDefault="00282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87"/>
    <w:rsid w:val="0001373E"/>
    <w:rsid w:val="000F04A8"/>
    <w:rsid w:val="00105887"/>
    <w:rsid w:val="00257288"/>
    <w:rsid w:val="0027544C"/>
    <w:rsid w:val="00282050"/>
    <w:rsid w:val="00401C8C"/>
    <w:rsid w:val="0042212F"/>
    <w:rsid w:val="004324F3"/>
    <w:rsid w:val="00492CD9"/>
    <w:rsid w:val="005148BC"/>
    <w:rsid w:val="005337E6"/>
    <w:rsid w:val="006523AC"/>
    <w:rsid w:val="00653F75"/>
    <w:rsid w:val="00717426"/>
    <w:rsid w:val="00867B6A"/>
    <w:rsid w:val="008E25B2"/>
    <w:rsid w:val="009462AC"/>
    <w:rsid w:val="009F6C33"/>
    <w:rsid w:val="00C90141"/>
    <w:rsid w:val="00E528A3"/>
    <w:rsid w:val="00F9553E"/>
    <w:rsid w:val="00FD162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7739"/>
  <w15:chartTrackingRefBased/>
  <w15:docId w15:val="{A2E8BEFE-4294-4FC4-889C-ABBAFBA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324F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1D30074C0550BF6B237F5FFC3C0FC58F80CFF53AB720F02ADE8535A2B9356BB8DAEB490465A56523C07B21B0FD6C773D85D8AA155D1D3130B86FhENBI" TargetMode="External"/><Relationship Id="rId13" Type="http://schemas.openxmlformats.org/officeDocument/2006/relationships/hyperlink" Target="consultantplus://offline/ref=7C0151184AD7131DBD4D1F7344AC52D9999AA2DC9474B2B015572CCC724F94E09E4F37260D770D5F1CBFEFBD25CF67B6125140CB56AD510D0C44869Ac7tFI" TargetMode="External"/><Relationship Id="rId18" Type="http://schemas.openxmlformats.org/officeDocument/2006/relationships/hyperlink" Target="consultantplus://offline/ref=7C0151184AD7131DBD4D1F7344AC52D9999AA2DC9474B2B015572CCC724F94E09E4F37260D770D5F1CBEE6B32ACF67B6125140CB56AD510D0C44869Ac7tF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C0151184AD7131DBD4D017E52C00ED19C99F4D69672B0EF49002A9B2D1F92B5DE0F31734E33005F14B5BBE567913EE75E1A4CC940B1500Dc1t3I" TargetMode="External"/><Relationship Id="rId12" Type="http://schemas.openxmlformats.org/officeDocument/2006/relationships/hyperlink" Target="consultantplus://offline/ref=7C0151184AD7131DBD4D1F7344AC52D9999AA2DC9474B2B015572CCC724F94E09E4F37260D770D5F1CBFEFB627CF67B6125140CB56AD510D0C44869Ac7tFI" TargetMode="External"/><Relationship Id="rId17" Type="http://schemas.openxmlformats.org/officeDocument/2006/relationships/hyperlink" Target="consultantplus://offline/ref=7C0151184AD7131DBD4D1F7344AC52D9999AA2DC9474B2B015572CCC724F94E09E4F37260D770D5F1CBEE6B32ACF67B6125140CB56AD510D0C44869Ac7t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151184AD7131DBD4D1F7344AC52D9999AA2DC9474B2B015572CCC724F94E09E4F37260D770D5F1CBFEEB320CF67B6125140CB56AD510D0C44869Ac7tFI" TargetMode="External"/><Relationship Id="rId20" Type="http://schemas.openxmlformats.org/officeDocument/2006/relationships/hyperlink" Target="consultantplus://offline/ref=7C0151184AD7131DBD4D1F7344AC52D9999AA2DC9474B2B015572CCC724F94E09E4F37260D770D5F1CBEE6B32ACF67B6125140CB56AD510D0C44869Ac7t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151184AD7131DBD4D017E52C00ED19C99F4D69672B0EF49002A9B2D1F92B5DE0F31764C38540F58EBE2B42BDA32E548064DC9c5tFI" TargetMode="External"/><Relationship Id="rId11" Type="http://schemas.openxmlformats.org/officeDocument/2006/relationships/hyperlink" Target="consultantplus://offline/ref=7C0151184AD7131DBD4D1F7344AC52D9999AA2DC9474B2B015572CCC724F94E09E4F37260D770D5F1CBEE6BD26CF67B6125140CB56AD510D0C44869Ac7t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0151184AD7131DBD4D1F7344AC52D9999AA2DC9474B2B015572CCC724F94E09E4F37260D770D5F1CBFEEB624CF67B6125140CB56AD510D0C44869Ac7t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0151184AD7131DBD4D1F7344AC52D9999AA2DC9474B2B015572CCC724F94E09E4F37260D770D5F1CBEE6B32ACF67B6125140CB56AD510D0C44869Ac7tFI" TargetMode="External"/><Relationship Id="rId19" Type="http://schemas.openxmlformats.org/officeDocument/2006/relationships/hyperlink" Target="consultantplus://offline/ref=7C0151184AD7131DBD4D1F7344AC52D9999AA2DC9474B2B015572CCC724F94E09E4F37260D770D5F1CBEE6B32ACF67B6125140CB56AD510D0C44869Ac7t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551D30074C0550BF6B237F5FFC3C0FC58F80CFF53AB720F02ADE8535A2B9356BB8DAEB490465A56523C07820B0FD6C773D85D8AA155D1D3130B86FhENBI" TargetMode="External"/><Relationship Id="rId14" Type="http://schemas.openxmlformats.org/officeDocument/2006/relationships/hyperlink" Target="consultantplus://offline/ref=7C0151184AD7131DBD4D1F7344AC52D9999AA2DC9474B2B015572CCC724F94E09E4F37260D770D5F1CBFEEB624CF67B6125140CB56AD510D0C44869Ac7t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cp:lastPrinted>2022-03-02T07:34:00Z</cp:lastPrinted>
  <dcterms:created xsi:type="dcterms:W3CDTF">2022-02-04T07:51:00Z</dcterms:created>
  <dcterms:modified xsi:type="dcterms:W3CDTF">2022-03-02T07:37:00Z</dcterms:modified>
</cp:coreProperties>
</file>